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DE" w:rsidRDefault="009E1DDE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9E1DDE" w:rsidRDefault="009E1DDE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</w:p>
    <w:p w:rsidR="009E1DDE" w:rsidRDefault="00703FF7">
      <w:pPr>
        <w:tabs>
          <w:tab w:val="left" w:pos="5055"/>
        </w:tabs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Toledo,  26 de septiembre de 2019.</w:t>
      </w:r>
    </w:p>
    <w:p w:rsidR="009E1DDE" w:rsidRDefault="009E1DDE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E1DDE" w:rsidRDefault="00703FF7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 LA MESA DE LAS CORTES DE CASTILLA – LA MANCHA </w:t>
      </w:r>
    </w:p>
    <w:p w:rsidR="009E1DDE" w:rsidRDefault="009E1DDE">
      <w:pPr>
        <w:pStyle w:val="Cuerpo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E1DDE" w:rsidRDefault="00703FF7">
      <w:pPr>
        <w:pStyle w:val="Cuerpo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Dña</w:t>
      </w:r>
      <w:r>
        <w:rPr>
          <w:rFonts w:ascii="Arial" w:hAnsi="Arial" w:cs="Arial"/>
          <w:b/>
          <w:sz w:val="24"/>
          <w:szCs w:val="24"/>
        </w:rPr>
        <w:t>. ANA ISABEL ABENGOZAR CASTILLO</w:t>
      </w:r>
      <w:r>
        <w:rPr>
          <w:rFonts w:ascii="Arial" w:hAnsi="Arial" w:cs="Arial"/>
          <w:sz w:val="24"/>
          <w:szCs w:val="24"/>
        </w:rPr>
        <w:t xml:space="preserve">, Portavoz del Grupo Parlamentario Socialista de las Cortes de Castilla – La Mancha, en su nombre y representación, a tenor de lo establecido en el </w:t>
      </w:r>
      <w:r>
        <w:rPr>
          <w:rFonts w:ascii="Arial" w:hAnsi="Arial" w:cs="Arial"/>
          <w:b/>
          <w:sz w:val="24"/>
          <w:szCs w:val="24"/>
        </w:rPr>
        <w:t>artículo 197</w:t>
      </w:r>
      <w:r>
        <w:rPr>
          <w:rFonts w:ascii="Arial" w:hAnsi="Arial" w:cs="Arial"/>
          <w:sz w:val="24"/>
          <w:szCs w:val="24"/>
        </w:rPr>
        <w:t xml:space="preserve"> del Reglamento de la Cámara, viene  a presentar la siguiente: </w:t>
      </w:r>
    </w:p>
    <w:p w:rsidR="009E1DDE" w:rsidRDefault="009E1DDE">
      <w:pPr>
        <w:pStyle w:val="Default"/>
        <w:spacing w:line="360" w:lineRule="auto"/>
        <w:jc w:val="both"/>
        <w:rPr>
          <w:b/>
          <w:bCs/>
        </w:rPr>
      </w:pPr>
    </w:p>
    <w:p w:rsidR="009E1DDE" w:rsidRPr="00535B21" w:rsidRDefault="00703FF7">
      <w:pPr>
        <w:pStyle w:val="Default"/>
        <w:spacing w:line="360" w:lineRule="auto"/>
        <w:jc w:val="both"/>
        <w:rPr>
          <w:rFonts w:eastAsia="Times New Roman"/>
          <w:b/>
          <w:color w:val="26282A"/>
          <w:lang w:eastAsia="es-ES"/>
        </w:rPr>
      </w:pPr>
      <w:r>
        <w:rPr>
          <w:b/>
          <w:bCs/>
          <w:sz w:val="22"/>
          <w:szCs w:val="22"/>
        </w:rPr>
        <w:t>PROPUESTA DE RESOLUCIÓN</w:t>
      </w:r>
      <w:r>
        <w:rPr>
          <w:b/>
          <w:bCs/>
          <w:sz w:val="22"/>
          <w:szCs w:val="22"/>
          <w:lang w:val="pt-PT"/>
        </w:rPr>
        <w:t xml:space="preserve"> AL DEBATE GENERAL </w:t>
      </w:r>
      <w:r>
        <w:rPr>
          <w:b/>
          <w:bCs/>
          <w:color w:val="auto"/>
          <w:sz w:val="22"/>
          <w:szCs w:val="22"/>
        </w:rPr>
        <w:t xml:space="preserve">RELATIVO </w:t>
      </w:r>
      <w:r w:rsidRPr="00535B21">
        <w:rPr>
          <w:rFonts w:eastAsia="Times New Roman"/>
          <w:b/>
          <w:sz w:val="22"/>
          <w:szCs w:val="22"/>
          <w:lang w:eastAsia="es-ES"/>
        </w:rPr>
        <w:t>AL INICIO DE CURSO ESCOLAR 2019-2020, CON INFORMACIÓN PREVIA DEL CONSEJO DE GOBIERNO (SE ACUMULAN LAS SIGUIENTES INICIATIVAS PARLAMENTARIAS: 10/CP-00001 Y 10/DG-00006).</w:t>
      </w:r>
    </w:p>
    <w:p w:rsidR="009E1DDE" w:rsidRDefault="009E1DDE">
      <w:pPr>
        <w:jc w:val="both"/>
        <w:rPr>
          <w:rFonts w:ascii="Arial" w:hAnsi="Arial" w:cs="Arial"/>
          <w:sz w:val="24"/>
          <w:szCs w:val="24"/>
        </w:rPr>
      </w:pPr>
    </w:p>
    <w:p w:rsidR="009E1DDE" w:rsidRDefault="00703F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Grupo Parlamentario Socialista en las Cortes de Castilla presenta para su aprobación en el Pleno la siguiente</w:t>
      </w:r>
    </w:p>
    <w:p w:rsidR="009E1DDE" w:rsidRDefault="009E1DDE">
      <w:pPr>
        <w:jc w:val="both"/>
        <w:rPr>
          <w:rFonts w:ascii="Arial" w:hAnsi="Arial" w:cs="Arial"/>
          <w:sz w:val="24"/>
          <w:szCs w:val="24"/>
        </w:rPr>
      </w:pPr>
    </w:p>
    <w:p w:rsidR="009E1DDE" w:rsidRDefault="00703F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RESOLUCIÓN</w:t>
      </w:r>
    </w:p>
    <w:p w:rsidR="00AC3456" w:rsidRDefault="00AC345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3456" w:rsidRDefault="00AC3456" w:rsidP="00AC345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Cs/>
          <w:iCs/>
          <w:sz w:val="24"/>
          <w:szCs w:val="24"/>
        </w:rPr>
        <w:t>Las Cortes de Castilla- La Mancha instan al Gobierno de la Junta de Comunidades a:</w:t>
      </w:r>
    </w:p>
    <w:p w:rsidR="009E1DDE" w:rsidRDefault="00703FF7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PRIMERO.-</w:t>
      </w:r>
      <w:r>
        <w:rPr>
          <w:rFonts w:ascii="Arial" w:hAnsi="Arial" w:cs="Arial"/>
          <w:sz w:val="24"/>
          <w:szCs w:val="24"/>
        </w:rPr>
        <w:t xml:space="preserve"> </w:t>
      </w:r>
      <w:r w:rsidR="00AC34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bCs/>
          <w:iCs/>
          <w:sz w:val="24"/>
          <w:szCs w:val="24"/>
        </w:rPr>
        <w:t>otenciar el diálogo con todos los agentes de la comunidad educativa a través de sus órganos de representación: Mesa sectorial, Mesa de Padres y Consejo Escolar Regional.</w:t>
      </w:r>
    </w:p>
    <w:p w:rsidR="009E1DDE" w:rsidRDefault="009E1DD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9E1DDE" w:rsidRDefault="009E1DD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9E1DDE" w:rsidRDefault="009E1DD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F85B5F" w:rsidRDefault="00F85B5F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F85B5F" w:rsidRDefault="00F85B5F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F85B5F" w:rsidRDefault="00F85B5F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9E1DDE" w:rsidRDefault="009E1DD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9E1DDE" w:rsidRDefault="009E1DDE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9E1DDE" w:rsidRDefault="00703FF7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SEGUNDO: </w:t>
      </w:r>
      <w:r w:rsidR="00AC3456" w:rsidRPr="00AC3456">
        <w:rPr>
          <w:rFonts w:ascii="Arial" w:hAnsi="Arial" w:cs="Arial"/>
          <w:bCs/>
          <w:iCs/>
          <w:sz w:val="24"/>
          <w:szCs w:val="24"/>
        </w:rPr>
        <w:t>M</w:t>
      </w:r>
      <w:r>
        <w:rPr>
          <w:rFonts w:ascii="Arial" w:hAnsi="Arial" w:cs="Arial"/>
          <w:bCs/>
          <w:iCs/>
          <w:sz w:val="24"/>
          <w:szCs w:val="24"/>
        </w:rPr>
        <w:t xml:space="preserve">antener una política de </w:t>
      </w:r>
      <w:r w:rsidR="00535B21">
        <w:rPr>
          <w:rFonts w:ascii="Arial" w:hAnsi="Arial" w:cs="Arial"/>
          <w:bCs/>
          <w:iCs/>
          <w:sz w:val="24"/>
          <w:szCs w:val="24"/>
        </w:rPr>
        <w:t xml:space="preserve">consolidación de empleo docente a través de ofertas públicas de empleo a lo largo de toda la legislatura </w:t>
      </w:r>
      <w:r>
        <w:rPr>
          <w:rFonts w:ascii="Arial" w:hAnsi="Arial" w:cs="Arial"/>
          <w:bCs/>
          <w:iCs/>
          <w:sz w:val="24"/>
          <w:szCs w:val="24"/>
        </w:rPr>
        <w:t>para conseguir que nuestro sistema educativo autonómico sea cada vez de mayor calidad.</w:t>
      </w:r>
    </w:p>
    <w:p w:rsidR="009E1DDE" w:rsidRDefault="00703FF7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TERCERO: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AC3456">
        <w:rPr>
          <w:rFonts w:ascii="Arial" w:hAnsi="Arial" w:cs="Arial"/>
          <w:bCs/>
          <w:iCs/>
          <w:sz w:val="24"/>
          <w:szCs w:val="24"/>
        </w:rPr>
        <w:t xml:space="preserve"> Seguir</w:t>
      </w:r>
      <w:r>
        <w:rPr>
          <w:rFonts w:ascii="Arial" w:hAnsi="Arial" w:cs="Arial"/>
          <w:bCs/>
          <w:iCs/>
          <w:sz w:val="24"/>
          <w:szCs w:val="24"/>
        </w:rPr>
        <w:t xml:space="preserve"> impulsando un Plan de Infraestructuras educativas para lograr una red de centros escolares adaptados a la nueva realidad educativa.</w:t>
      </w:r>
    </w:p>
    <w:p w:rsidR="00535B21" w:rsidRDefault="00535B21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535B21">
        <w:rPr>
          <w:rFonts w:ascii="Arial" w:hAnsi="Arial" w:cs="Arial"/>
          <w:b/>
          <w:bCs/>
          <w:iCs/>
          <w:sz w:val="24"/>
          <w:szCs w:val="24"/>
        </w:rPr>
        <w:t>CUARTO: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AC3456">
        <w:rPr>
          <w:rFonts w:ascii="Arial" w:hAnsi="Arial" w:cs="Arial"/>
          <w:bCs/>
          <w:iCs/>
          <w:sz w:val="24"/>
          <w:szCs w:val="24"/>
        </w:rPr>
        <w:t>Avanzar</w:t>
      </w:r>
      <w:r>
        <w:rPr>
          <w:rFonts w:ascii="Arial" w:hAnsi="Arial" w:cs="Arial"/>
          <w:bCs/>
          <w:iCs/>
          <w:sz w:val="24"/>
          <w:szCs w:val="24"/>
        </w:rPr>
        <w:t xml:space="preserve"> en la modernización tecnológica de los centros educativos y de la Formación Profesional, mediante la dotación de recursos informáticos y programas innovadores de la enseñanza.</w:t>
      </w:r>
    </w:p>
    <w:p w:rsidR="00535B21" w:rsidRDefault="00535B21" w:rsidP="00535B21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QUINTO</w:t>
      </w:r>
      <w:r w:rsidR="00703FF7">
        <w:rPr>
          <w:rFonts w:ascii="Arial" w:hAnsi="Arial" w:cs="Arial"/>
          <w:b/>
          <w:iCs/>
          <w:sz w:val="24"/>
          <w:szCs w:val="24"/>
        </w:rPr>
        <w:t xml:space="preserve">: </w:t>
      </w:r>
      <w:r w:rsidR="00AC3456">
        <w:rPr>
          <w:rFonts w:ascii="Arial" w:hAnsi="Arial" w:cs="Arial"/>
          <w:b/>
          <w:iCs/>
          <w:sz w:val="24"/>
          <w:szCs w:val="24"/>
        </w:rPr>
        <w:t>C</w:t>
      </w:r>
      <w:r>
        <w:rPr>
          <w:rFonts w:ascii="Arial" w:hAnsi="Arial" w:cs="Arial"/>
          <w:bCs/>
          <w:iCs/>
          <w:sz w:val="24"/>
          <w:szCs w:val="24"/>
        </w:rPr>
        <w:t>ontinuar con el Plan de Éxito Educativo y de Prevención del Abandono Escolar Temprano y otros planes que redunden en la mejora de la convivencia de los centros educativos.</w:t>
      </w:r>
    </w:p>
    <w:p w:rsidR="009E1DDE" w:rsidRDefault="00535B21" w:rsidP="00535B21">
      <w:pPr>
        <w:jc w:val="both"/>
        <w:rPr>
          <w:rFonts w:ascii="Arial" w:hAnsi="Arial" w:cs="Arial"/>
          <w:sz w:val="24"/>
          <w:szCs w:val="24"/>
        </w:rPr>
      </w:pPr>
      <w:r w:rsidRPr="00535B21">
        <w:rPr>
          <w:rFonts w:ascii="Arial" w:hAnsi="Arial" w:cs="Arial"/>
          <w:b/>
          <w:bCs/>
          <w:iCs/>
          <w:sz w:val="24"/>
          <w:szCs w:val="24"/>
        </w:rPr>
        <w:t>SEXTO:</w:t>
      </w:r>
      <w:r w:rsidRPr="00535B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C3456">
        <w:rPr>
          <w:rFonts w:ascii="Arial" w:hAnsi="Arial" w:cs="Arial"/>
          <w:bCs/>
          <w:iCs/>
          <w:sz w:val="24"/>
          <w:szCs w:val="24"/>
        </w:rPr>
        <w:t>C</w:t>
      </w:r>
      <w:r>
        <w:rPr>
          <w:rFonts w:ascii="Arial" w:hAnsi="Arial" w:cs="Arial"/>
          <w:bCs/>
          <w:iCs/>
          <w:sz w:val="24"/>
          <w:szCs w:val="24"/>
        </w:rPr>
        <w:t xml:space="preserve">ompletar el proceso de disminución de ratios alumnado/profesor, </w:t>
      </w:r>
      <w:r w:rsidR="00703FF7">
        <w:rPr>
          <w:rFonts w:ascii="Arial" w:hAnsi="Arial" w:cs="Arial"/>
          <w:bCs/>
          <w:iCs/>
          <w:sz w:val="24"/>
          <w:szCs w:val="24"/>
        </w:rPr>
        <w:t>como base para una enseñanza que responda al principio de individualización de los procesos de enseñanza -aprendizaje.</w:t>
      </w:r>
    </w:p>
    <w:p w:rsidR="009E1DDE" w:rsidRDefault="009E1DDE">
      <w:pPr>
        <w:jc w:val="center"/>
        <w:rPr>
          <w:noProof/>
          <w:lang w:eastAsia="es-ES"/>
        </w:rPr>
      </w:pPr>
    </w:p>
    <w:p w:rsidR="00231F69" w:rsidRDefault="00231F69">
      <w:pPr>
        <w:jc w:val="center"/>
        <w:rPr>
          <w:noProof/>
          <w:lang w:eastAsia="es-ES"/>
        </w:rPr>
      </w:pPr>
    </w:p>
    <w:p w:rsidR="00231F69" w:rsidRDefault="00231F69">
      <w:pPr>
        <w:jc w:val="center"/>
        <w:rPr>
          <w:noProof/>
          <w:lang w:eastAsia="es-ES"/>
        </w:rPr>
      </w:pPr>
    </w:p>
    <w:p w:rsidR="00231F69" w:rsidRDefault="00231F69">
      <w:pPr>
        <w:jc w:val="center"/>
        <w:rPr>
          <w:noProof/>
          <w:lang w:eastAsia="es-ES"/>
        </w:rPr>
      </w:pPr>
    </w:p>
    <w:p w:rsidR="00231F69" w:rsidRDefault="00231F69">
      <w:pPr>
        <w:jc w:val="center"/>
        <w:rPr>
          <w:noProof/>
          <w:lang w:eastAsia="es-ES"/>
        </w:rPr>
      </w:pPr>
    </w:p>
    <w:p w:rsidR="00231F69" w:rsidRPr="00065EF5" w:rsidRDefault="00231F69" w:rsidP="00231F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Fdo.: Ana Isabel </w:t>
      </w:r>
      <w:proofErr w:type="spellStart"/>
      <w:r>
        <w:rPr>
          <w:rFonts w:ascii="Arial" w:hAnsi="Arial" w:cs="Arial"/>
          <w:sz w:val="24"/>
          <w:szCs w:val="24"/>
        </w:rPr>
        <w:t>Abengózar</w:t>
      </w:r>
      <w:proofErr w:type="spellEnd"/>
      <w:r>
        <w:rPr>
          <w:rFonts w:ascii="Arial" w:hAnsi="Arial" w:cs="Arial"/>
          <w:sz w:val="24"/>
          <w:szCs w:val="24"/>
        </w:rPr>
        <w:t xml:space="preserve"> Castillo</w:t>
      </w:r>
    </w:p>
    <w:p w:rsidR="00231F69" w:rsidRDefault="00231F69">
      <w:pPr>
        <w:jc w:val="center"/>
      </w:pPr>
      <w:bookmarkStart w:id="0" w:name="_GoBack"/>
      <w:bookmarkEnd w:id="0"/>
    </w:p>
    <w:sectPr w:rsidR="00231F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C7" w:rsidRDefault="00F15BC7">
      <w:pPr>
        <w:spacing w:after="0" w:line="240" w:lineRule="auto"/>
      </w:pPr>
      <w:r>
        <w:separator/>
      </w:r>
    </w:p>
  </w:endnote>
  <w:endnote w:type="continuationSeparator" w:id="0">
    <w:p w:rsidR="00F15BC7" w:rsidRDefault="00F1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C7" w:rsidRDefault="00F15BC7">
      <w:pPr>
        <w:spacing w:after="0" w:line="240" w:lineRule="auto"/>
      </w:pPr>
      <w:r>
        <w:separator/>
      </w:r>
    </w:p>
  </w:footnote>
  <w:footnote w:type="continuationSeparator" w:id="0">
    <w:p w:rsidR="00F15BC7" w:rsidRDefault="00F1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DE" w:rsidRDefault="00703FF7">
    <w:pPr>
      <w:pStyle w:val="Encabezado"/>
    </w:pPr>
    <w:r>
      <w:rPr>
        <w:noProof/>
        <w:lang w:eastAsia="es-ES"/>
      </w:rPr>
      <w:drawing>
        <wp:inline distT="0" distB="0" distL="0" distR="0">
          <wp:extent cx="2454275" cy="752475"/>
          <wp:effectExtent l="0" t="0" r="0" b="0"/>
          <wp:docPr id="5" name="Imagen 5" descr="C:\Users\GPS.GPS-HP\Document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C:\Users\GPS.GPS-HP\Document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479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>
          <wp:extent cx="1495425" cy="1056640"/>
          <wp:effectExtent l="0" t="0" r="0" b="0"/>
          <wp:docPr id="6" name="Imagen 6" descr="H:\Mon\Grupo Parlamentari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H:\Mon\Grupo Parlamentario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747" cy="106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FC"/>
    <w:rsid w:val="00065EF5"/>
    <w:rsid w:val="000C6E49"/>
    <w:rsid w:val="00103F3C"/>
    <w:rsid w:val="00127DFB"/>
    <w:rsid w:val="00147D35"/>
    <w:rsid w:val="00231F69"/>
    <w:rsid w:val="002A1300"/>
    <w:rsid w:val="002B0B8C"/>
    <w:rsid w:val="002D251F"/>
    <w:rsid w:val="002F34A7"/>
    <w:rsid w:val="00301337"/>
    <w:rsid w:val="00326D67"/>
    <w:rsid w:val="00384F08"/>
    <w:rsid w:val="00443204"/>
    <w:rsid w:val="00444919"/>
    <w:rsid w:val="00481023"/>
    <w:rsid w:val="004C73DE"/>
    <w:rsid w:val="00535B21"/>
    <w:rsid w:val="00544AFC"/>
    <w:rsid w:val="00593AF1"/>
    <w:rsid w:val="005E363E"/>
    <w:rsid w:val="005E3C28"/>
    <w:rsid w:val="00616ECF"/>
    <w:rsid w:val="00617178"/>
    <w:rsid w:val="006448B6"/>
    <w:rsid w:val="00644EA4"/>
    <w:rsid w:val="00680EC1"/>
    <w:rsid w:val="00703FF7"/>
    <w:rsid w:val="007820F8"/>
    <w:rsid w:val="007A4E23"/>
    <w:rsid w:val="007B552B"/>
    <w:rsid w:val="007D491F"/>
    <w:rsid w:val="007F6FBE"/>
    <w:rsid w:val="00800921"/>
    <w:rsid w:val="008B0614"/>
    <w:rsid w:val="00942499"/>
    <w:rsid w:val="009E1DDE"/>
    <w:rsid w:val="009E27F8"/>
    <w:rsid w:val="00AA26CA"/>
    <w:rsid w:val="00AC3456"/>
    <w:rsid w:val="00AE01A1"/>
    <w:rsid w:val="00B15A7F"/>
    <w:rsid w:val="00BB5787"/>
    <w:rsid w:val="00C27CB1"/>
    <w:rsid w:val="00D03E5F"/>
    <w:rsid w:val="00D65853"/>
    <w:rsid w:val="00DA35EF"/>
    <w:rsid w:val="00DD5926"/>
    <w:rsid w:val="00EA1FBC"/>
    <w:rsid w:val="00F15BC7"/>
    <w:rsid w:val="00F85B5F"/>
    <w:rsid w:val="00FD0500"/>
    <w:rsid w:val="00FD2EF6"/>
    <w:rsid w:val="14EE6DCD"/>
    <w:rsid w:val="5112199E"/>
    <w:rsid w:val="541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1DEB"/>
  <w15:docId w15:val="{DF8FAF64-6C6A-47BB-A845-144158DD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Cuerpo">
    <w:name w:val="Cuerpo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S.GPS-HP\Desktop\PLANTILLA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1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</dc:creator>
  <cp:lastModifiedBy>Yasmina Esteban</cp:lastModifiedBy>
  <cp:revision>3</cp:revision>
  <cp:lastPrinted>2019-09-05T06:42:00Z</cp:lastPrinted>
  <dcterms:created xsi:type="dcterms:W3CDTF">2019-09-26T09:03:00Z</dcterms:created>
  <dcterms:modified xsi:type="dcterms:W3CDTF">2019-09-26T10:11:00Z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